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скучно, а грустно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жизни дни без солнца, без веселья,
          <w:br/>
           Туманные, как в осень небосклон,
          <w:br/>
           Когда досуг наш грустный посвящен
          <w:br/>
           Раздумию в уединенной келье;
          <w:br/>
          <w:br/>
          Когда в виду и в мысли цели нет,
          <w:br/>
           И мы не там, где быть бы нам хотелось,
          <w:br/>
           И трауром душа с тоски оделась,
          <w:br/>
           Как свернутый в ненастье вешний цвет.
          <w:br/>
          <w:br/>
          В такие дни всем встречным развлеченьям
          <w:br/>
           Бесспорно мы мгновенья отдаем;
          <w:br/>
           В такие дни мы для других живем,
          <w:br/>
           Не для себя, — простившись с наслажденьем.
          <w:br/>
          <w:br/>
          И может быть, увлечены порой
          <w:br/>
           Занятием каким иль разговором,
          <w:br/>
           Мы вкруг себя посмотрим светлым взором,
          <w:br/>
           И в смех друзей мы смех вмешаем свой.
          <w:br/>
          <w:br/>
          Не скучно нам, не тяготит нас время,
          <w:br/>
           Часы летят… и сердце лишь одно,
          <w:br/>
           Неясною тоскою стеснено,
          <w:br/>
           Не сотряхнет воспоминаний бремя.
          <w:br/>
          <w:br/>
          Не скучно нам, а грустно!.. Мы таим
          <w:br/>
           Напрасные, немые сожаленья,
          <w:br/>
           И всё вдали рисуют нам виденья,
          <w:br/>
           Что б быть могло, чего не возвратим!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2022-04-22T21:18:50+03:00</dcterms:created>
  <dcterms:modified xsi:type="dcterms:W3CDTF">2022-04-22T21:18:50+03:00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