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слышал сын от матери родной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слышал сын от матери родной,
          <w:br/>
           Ни муж любимый от супруги нежной
          <w:br/>
           С такой заботой, зоркой и прилежной,
          <w:br/>
           Преподанных советов: злой виной
          <w:br/>
          <w:br/>
          Не омрачать судьбы своей земной —
          <w:br/>
           Какие, малодушный и мятежный,
          <w:br/>
           Приемлю я от той, что, в белоснежный
          <w:br/>
           Одета свет, витает надо мной
          <w:br/>
          <w:br/>
          В двойном обличье: матери и милой.
          <w:br/>
           Она трепещет, молит и горит,
          <w:br/>
           К стезе добра влечет и нудит силой —
          <w:br/>
          <w:br/>
          И, ей подвигнут, вольный дух парит;
          <w:br/>
           И мир мне дан с молитвой легкокрылой,
          <w:br/>
           Когда святая сердцу говорит.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2022-04-21T11:33:40+03:00</dcterms:created>
  <dcterms:modified xsi:type="dcterms:W3CDTF">2022-04-21T11:33:40+03:00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