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спрашивай, чем занемог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спрашивай, чем занемог
          <w:br/>
           И отчего поэт рассеян:
          <w:br/>
           Он просто, с головы до ног,
          <w:br/>
           Насквозь, тобой оведенеен!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2022-04-23T08:20:09+03:00</dcterms:created>
  <dcterms:modified xsi:type="dcterms:W3CDTF">2022-04-23T08:20:09+03:00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