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тратьте время, чтобы помнить зло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тратьте время, чтобы помнить зло.
          <w:br/>
          Мешает это внутренней свободе.
          <w:br/>
          Мешает просто — черт возьми! — работе,
          <w:br/>
          ну, в общем, это хлопотно зело.
          <w:br/>
          <w:br/>
          А помните добро, благодаря
          <w:br/>
          за ласку окружающих и бога.
          <w:br/>
          На это дело, кстати говоря,
          <w:br/>
          и времени уйдет не так уж много.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2022-03-17T14:14:06+03:00</dcterms:created>
  <dcterms:modified xsi:type="dcterms:W3CDTF">2022-03-17T14:14:06+03:00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