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увлекайтесь 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тебе
          <w:br/>
          "корова" имя,
          <w:br/>
          у тебя
          <w:br/>
          должны быть
          <w:br/>
          молоко
          <w:br/>
          и вымя.
          <w:br/>
          А если ты
          <w:br/>
          без молока
          <w:br/>
          и без вымени,
          <w:br/>
          то черта ль в твоём
          <w:br/>
          в коровьем имени!
          <w:br/>
          Это
          <w:br/>
          верно и для художника
          <w:br/>
          и для поэта.
          <w:br/>
          Есть их работа
          <w:br/>
          и они сами:
          <w:br/>
          с бархатными тужурками,
          <w:br/>
          с поповскими волосами.
          <w:br/>
          А если
          <w:br/>
          только
          <w:br/>
          сидим в кабаке мы,
          <w:br/>
          это носит
          <w:br/>
          названье "богемы".
          <w:br/>
          На длинные патлы,
          <w:br/>
          на звонкое имя
          <w:br/>
          прельстясь,
          <w:br/>
          комсомолец
          <w:br/>
          ныряет пивными.
          <w:br/>
          И вот
          <w:br/>
          в комсомольце
          <w:br/>
          срывается голос,
          <w:br/>
          бубнят в пивных
          <w:br/>
          декадентские дятлы.
          <w:br/>
          И вот
          <w:br/>
          оседает
          <w:br/>
          упрямый волос,
          <w:br/>
          спадают паклей
          <w:br/>
          поповские патлы,
          <w:br/>
          и комсомольская
          <w:br/>
          твердая мысль
          <w:br/>
          течет,
          <w:br/>
          расслюнившись
          <w:br/>
          пивом трехгорным,
          <w:br/>
          и от земли
          <w:br/>
          улетают ввысь
          <w:br/>
          идеализма
          <w:br/>
          глупые вороны.
          <w:br/>
          Если тебе -
          <w:br/>
          комсомолец имя,
          <w:br/>
          имя крепи
          <w:br/>
          делами своими.
          <w:br/>
          А если гниль
          <w:br/>
          подносите вы мне,
          <w:br/>
          то черта ль в самом
          <w:br/>
          звенящем имени!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2021-11-10T13:24:26+03:00</dcterms:created>
  <dcterms:modified xsi:type="dcterms:W3CDTF">2021-11-10T13:24:26+03:00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