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арктических цилиндров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арктических цилиндров было наклонено к неземному
          <w:br/>
           скольжению морей отражения. (Стихия Мореллы
          <w:br/>
           и в солнечном измерении неизмеримая.)
          <w:br/>
           Всё разрешалось у подножия философии Гегеля, где
          <w:br/>
           субъективная и объективная логика согласно
          <w:br/>
           играли на солнце- но с различных сторон —
          <w:br/>
           нисходящие и восходящие гаммы.
          <w:br/>
           Но когда руки их встречались на одной и той же ноте,
          <w:br/>
           происходило томительное междуцарствие звуков
          <w:br/>
           и одну секунду казалось: плоскости отражения
          <w:br/>
           качались и смешивались, и если бы сомнения
          <w:br/>
           продолжали быть, вся постройка обратилась бы
          <w:br/>
           обратно в хаос.
          <w:br/>
           Уж и так из запасных звуков вырывались черные руки
          <w:br/>
           и ноги, высовывались языки и длинные мокрые
          <w:br/>
           волосы периодически, как дождь, закрывали
          <w:br/>
           горизонт.
          <w:br/>
           Количество рвалось наводнить метрополию сумерками.
          <w:br/>
           Качество, как огненный столб, всё выше и выше
          <w:br/>
           ввинчивалось к рождению воды.
          <w:br/>
           Но вот логики просыпались от оцепенения и сферы опять
          <w:br/>
           ускоряли свой бег, из бездны вставал розовый
          <w:br/>
           юноша исполинского роста в светло-зеленых
          <w:br/>
           брюках.
          <w:br/>
           Было скучно.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2022-04-22T17:30:06+03:00</dcterms:created>
  <dcterms:modified xsi:type="dcterms:W3CDTF">2022-04-22T17:30:06+03:00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