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и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небо темное в светилах,
          <w:br/>
           Я — море темное. Взгляни:
          <w:br/>
           Как мертвецов в сырых могилах,
          <w:br/>
           Я хороню твои огни.
          <w:br/>
          <w:br/>
          Но если ты румяным утром
          <w:br/>
           Опять окрасишься в зарю, —
          <w:br/>
           Я эти волны перламутром
          <w:br/>
           И бирюзою озарю;
          <w:br/>
          <w:br/>
          И если ты суровой тучей
          <w:br/>
           Нахмуришь гневную лазурь, —
          <w:br/>
           Я подыму свой вал кипучий
          <w:br/>
           И понесусь навстречу бурь…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2022-04-22T10:55:59+03:00</dcterms:created>
  <dcterms:modified xsi:type="dcterms:W3CDTF">2022-04-22T10:55:59+03:00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