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Невыразимы сладкой тишью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Невыразимы сладкой тишью
          <w:br/>
           Полны осенние луга.
          <w:br/>
           И с высоты следит за мышью
          <w:br/>
           Проворный сокол пустельга.
          <w:br/>
          <w:br/>
          То на высокий провод сядет,
          <w:br/>
           То снова вьет свои круги…
          <w:br/>
           А у болота ветер гладит
          <w:br/>
           Сухие заросли куги.
          <w:br/>
          <w:br/>
          И ничего не надо больше:
          <w:br/>
           Смотреть на чистые поля,
          <w:br/>
           На облетающие рощи
          <w:br/>
           Желтеющего сентября.
          <w:br/>
          <w:br/>
          Смотреть бездумно и беспечно,
          <w:br/>
           С ребячьей радостью вокруг —
          <w:br/>
           Как будто жизнь чиста и вечна,
          <w:br/>
           Как этот золоченый луг.
          <w:br/>
          <w:br/>
          Как будто может повториться
          <w:br/>
           На том печальном рубеже
          <w:br/>
           И эта даль,
          <w:br/>
           И эта птица,
          <w:br/>
           И этот лютик на меже.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2022-04-22T09:48:36+03:00</dcterms:created>
  <dcterms:modified xsi:type="dcterms:W3CDTF">2022-04-22T09:48:36+03:00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