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Нежность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Ослепляя блеском,
          <w:br/>
          Вечерело в семь.
          <w:br/>
          С улиц к занавескам
          <w:br/>
          Подступала темь.
          <w:br/>
          Люди - манекены,
          <w:br/>
          Только страсть с тоской
          <w:br/>
          Водит по Вселенной
          <w:br/>
          Шарящей рукой.
          <w:br/>
          Сердце под ладонью
          <w:br/>
          Дрожью выдает
          <w:br/>
          Бегство и погоню,
          <w:br/>
          Трепет и полет.
          <w:br/>
          Чувству на свободе
          <w:br/>
          Вольно налегке,
          <w:br/>
          Точно рвет поводья
          <w:br/>
          Лошадь в мундштуке.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2021-11-11T03:17:45+03:00</dcterms:created>
  <dcterms:modified xsi:type="dcterms:W3CDTF">2021-11-11T03:17:45+03:00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