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Нежность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Разве же можно,
          <w:br/>
                  чтоб все это длилось?
          <w:br/>
          Это какая-то несправедливость...
          <w:br/>
          Где и когда это сделалось модным:
          <w:br/>
          "Живым - равнодушье,
          <w:br/>
                  внимание - мертвым?"
          <w:br/>
          Люди сутулятся,
          <w:br/>
                      выпивают.
          <w:br/>
          Люди один за другим
          <w:br/>
                          выбывают,
          <w:br/>
          и произносятся
          <w:br/>
                  для истории
          <w:br/>
          нежные речи о них -
          <w:br/>
                          в крематории...
          <w:br/>
          Что Маяковского жизни лишило?
          <w:br/>
          Что револьвер ему в руки вложило?
          <w:br/>
          Ему бы -
          <w:br/>
                  при всем его голосе,
          <w:br/>
                              внешности -
          <w:br/>
          дать бы при жизни
          <w:br/>
                      хоть чуточку нежности.
          <w:br/>
          Люди живые -
          <w:br/>
                   они утруждают.
          <w:br/>
          Нежностью
          <w:br/>
                 только за смерть награждают.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2021-11-11T04:49:00+03:00</dcterms:created>
  <dcterms:modified xsi:type="dcterms:W3CDTF">2021-11-11T04:49:00+03:00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