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"Ненастный день потух..."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Ненастный день потух; ненастной ночи мгла
          <w:br/>
          По небу стелется одеждою свинцовой;
          <w:br/>
          Как привидение, за рощею сосновой
          <w:br/>
          Луна туманная взошла...
          <w:br/>
          Все мрачную тоску на душу мне наводит.
          <w:br/>
          Далеко, там, луна в сиянии восходит;
          <w:br/>
          Там воздух напоен вечерней теплотой;
          <w:br/>
          Там море движется роскошной пеленой
          <w:br/>
          Под голубыми небесами...
          <w:br/>
          Вот время: по горе теперь идет она
          <w:br/>
          К брегам, потопленным шумящими волнами;
          <w:br/>
          Там, под заветными скалами,
          <w:br/>
          Теперь она сидит печальна и одна...
          <w:br/>
          Одна... никто пред ней не плачет, не тоскует;
          <w:br/>
          Никто ее колен в забвенье не целует;
          <w:br/>
          Одна... ничьим устам она не предает
          <w:br/>
          Ни плеч, ни влажных уст, ни персей белоснежных.
          <w:br/>
          . . . . . . . . . . . . . . . . . . . . . . . . . . . . . .
          <w:br/>
          . . . . . . . . . . . . . . . . . . . . . . . . . . . . . .
          <w:br/>
          . . . . . . . . . . . . . . . . . . . . . . . . . . . . . .
          <w:br/>
          Никто ее любви небесной не достоин.
          <w:br/>
          Не правда ль: ты одна... ты плачешь... я спокоен;
          <w:br/>
          . . . . . . . . . . . . . . . . . . . . . . . . . . . . . .
          <w:br/>
          Но если . . . . . . . . . . . . . . . . . . . . . . .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2021-11-10T21:34:01+03:00</dcterms:created>
  <dcterms:modified xsi:type="dcterms:W3CDTF">2021-11-10T21:34:01+03:00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