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Необъятность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мраморном острове лилии спят утомленные,
          <w:br/>
           И дремлют лазурные струи в безбрежность морскую влюбленные,
          <w:br/>
           И травы, уснувшие в полночь, луною холодною пьяные,
          <w:br/>
           Склонили цветы бледно-синие на стебли свои златотканые.
          <w:br/>
          <w:br/>
          О, девственный северный ветер, упоенный воздушными танцами,
          <w:br/>
           Посмотри, как бледнеет луна, как заря отливает багрянцами,
          <w:br/>
           И волны шумят и бегут в бесконечность, горя сладострастием,
          <w:br/>
           Облитые светом пурпурным, таинственным полные счастием…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2022-04-21T22:12:19+03:00</dcterms:created>
  <dcterms:modified xsi:type="dcterms:W3CDTF">2022-04-21T22:12:19+03:00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