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Неотправленное 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Твоим слезам доверья нет во мне.
          <w:br/>
           Твои слова в воспоминания уходят.
          <w:br/>
           И только там они сейчас в цене,
          <w:br/>
           Поскольку в сердце места не находят.
          <w:br/>
           Твоим глазам во мне доверья нет.
          <w:br/>
           Как дальше быть двум обреченным душам?
          <w:br/>
           И сколько б нас ни ожидало лет, —
          <w:br/>
           Я остаюсь наедине с минувшим.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2022-04-21T22:43:53+03:00</dcterms:created>
  <dcterms:modified xsi:type="dcterms:W3CDTF">2022-04-21T22:43:53+03:00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