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Непорочность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Туманится небо, перун загремел…
          <w:br/>
           Сокрылся за тучами луч яркий денницы…
          <w:br/>
           Я страстью горел
          <w:br/>
           И чашу восторгов на персях девицы
          <w:br/>
           При шуме перуна мгновенно испил…
          <w:br/>
           Всё смолкло, всё тихо, но нежны ланиты Шарлоты
          <w:br/>
           Румянец покрыл,
          <w:br/>
           И локоны зефир волнует развиты,
          <w:br/>
           И перси лобзает под дымкой сквозной.
          <w:br/>
           И грозное небо и громы щадят наслажденье.
          <w:br/>
           Друг нежный, Шарлота, любови святой
          <w:br/>
           Устав натуральный не есть преступленье!..
          <w:br/>
           Нам сердце и совесть порукой с тобой.
          <w:br/>
           Взгляни, после буря природа гордится
          <w:br/>
           Творенья красой!
          <w:br/>
           И сердце невольно к природе стремится…
          <w:br/>
           Пусть снова ударит перун над главой!
          <w:br/>
           Пусть небо готовит нам сильное мщенье,
          <w:br/>
           Но, друг мой, с тобой
          <w:br/>
           Мне жизнь лишь восторги, а смерть — утешенье.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2022-04-22T03:07:07+03:00</dcterms:created>
  <dcterms:modified xsi:type="dcterms:W3CDTF">2022-04-22T03:07:07+03:00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