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Земная жизнь — небесного наследник;
          <w:br/>
          Несчастье — нам учитель, а не враг,
          <w:br/>
          Спасительно-суровый собеседник,
          <w:br/>
          Безжалостный разитель бренных благ,
          <w:br/>
          Великого понятный проповедник,
          <w:br/>
          Нам об руку на тайный жизни праг
          <w:br/>
          Оно плетет, все руша перед нами,
          <w:br/>
          И скорбию дружа нас с небесами.
          <w:br/>
          <w:br/>
          Здесь радости — не наше обладанье;
          <w:br/>
          Пролетные пленители земли.
          <w:br/>
          Лишь по пути заносят нам преданье
          <w:br/>
          О благах, нам обещанных вдали;
          <w:br/>
          Земли жилец безвыходный — страданье;
          <w:br/>
          Ему на часть судьбы нас обрекли;
          <w:br/>
          Блаженство нам по слуху лишь знакомец;
          <w:br/>
          Земная жизнь — страданию питомец.
          <w:br/>
          <w:br/>
          И сколь душа велика сим страданьем!
          <w:br/>
          Сколь радости при нем помрачены,
          <w:br/>
          Когда, простясь свободно с упованьем,
          <w:br/>
          В величии покорной тишины,
          <w:br/>
          Она молчит пред грозным испытаньем,
          <w:br/>
          Тогда… тогда с сей светлой вышины
          <w:br/>
          Вся Промысла ей видима дорога;
          <w:br/>
          Она полна понятного ей Бога.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2022-03-19T01:10:00+03:00</dcterms:created>
  <dcterms:modified xsi:type="dcterms:W3CDTF">2022-03-19T01:10:00+03:00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