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 дня, чтобы душа не ныла..."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дня, чтобы душа не ныла,
          <w:br/>
          Не изнывала б о былом,
          <w:br/>
          Искала слов, не находила,
          <w:br/>
          И сохла, сохла с каждым днем,-
          <w:br/>
          <w:br/>
          Как тот, кто жгучею тоскою
          <w:br/>
          Томился по краю родном
          <w:br/>
          И вдруг узнал бы, что волною
          <w:br/>
          Он схоронен на дне морском.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2021-11-11T13:15:20+03:00</dcterms:created>
  <dcterms:modified xsi:type="dcterms:W3CDTF">2021-11-11T13:15:20+03:00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