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Неурожай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Над полями ходит и сердито ропщет
          <w:br/>
          Злой Неурожай,
          <w:br/>
          Взором землю сушит и колосья топчет, —
          <w:br/>
          Стрибог, помогай!
          <w:br/>
          Ходит дикий, злобный, хлеб и мнёт, и душит,
          <w:br/>
          Обошёл весь край,
          <w:br/>
          И повсюду землю гневным взором сушит, —
          <w:br/>
          Стрибог, помогай!
          <w:br/>
          Губит наших деток неподвижным взором
          <w:br/>
          Злой Неурожай.
          <w:br/>
          Голодом томимы, молим хриплым хором:
          <w:br/>
          Стрибог, помогай!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2022-03-21T22:09:49+03:00</dcterms:created>
  <dcterms:modified xsi:type="dcterms:W3CDTF">2022-03-21T22:09:49+03:00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