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Предутренний месяц на небе лежит.
          <w:br/>
          Я к месяцу еду, снег чуткий скрипит.
          <w:br/>
          <w:br/>
          На дерзостный лик я смотрю неустанно,
          <w:br/>
          И он отвечает улыбкою странной.
          <w:br/>
          <w:br/>
          И странное слово припомнилось мне,
          <w:br/>
          Я все повторяю его в тишине.
          <w:br/>
          <w:br/>
          Печальнее месяца свет, недвижимей,
          <w:br/>
          Быстрей мчатся кони и неутомимей.
          <w:br/>
          <w:br/>
          Скользят мои сани легко, без следа,
          <w:br/>
          А я все твержу: никогда, никогда!..
          <w:br/>
          <w:br/>
          О, ты ль это, слово, знакомое слово?
          <w:br/>
          Но ты мне не страшно, боюсь я иного...
          <w:br/>
          <w:br/>
          Не страшен и месяца мертвенный свет...
          <w:br/>
          Мне страшно, что страха в душе моей нет.
          <w:br/>
          <w:br/>
          Лишь холод безгорестный сердце ласкает,
          <w:br/>
          А месяц склоняется — и умирает.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2021-11-10T21:44:26+03:00</dcterms:created>
  <dcterms:modified xsi:type="dcterms:W3CDTF">2021-11-10T21:44:26+03:00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