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Нить Ариадны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Меж прошлым и будущим нить
          <w:br/>
                 Я тку неустанной, проворной рукою;
          <w:br/>
          Хочу для грядущих столетий покорно и честно служить
          <w:br/>
                    Борьбой, и трудом, и тоскою,-
          <w:br/>
          <w:br/>
                    Тоскою о том, чего нет,
          <w:br/>
                Что дремлет пока, как цветок под водою,
          <w:br/>
          О том, что когда-то проснется, чрез многие тысячи лет,
          <w:br/>
                 Чтоб вспыхнуть падучей звездою.
          <w:br/>
          <w:br/>
                   Есть много несказанных слов
          <w:br/>
                И много созданий, не созданных ныне,-
          <w:br/>
          Их столько же, сколько песчинок среди бесконечных песков
          <w:br/>
                    В немой Аравийской пустыне.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2021-11-11T02:34:29+03:00</dcterms:created>
  <dcterms:modified xsi:type="dcterms:W3CDTF">2021-11-11T02:34:29+03:00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