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Новогодняя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месяц, скучая в облачной мгле,
          <w:br/>
          Бросил в горницу тусклый взор.
          <w:br/>
          Там шесть приборов стоят на столе,
          <w:br/>
          И один только пуст прибор.
          <w:br/>
          <w:br/>
          Это муж мой, и я, и друзья мои
          <w:br/>
          Встречаем новый год.
          <w:br/>
          Отчего мои пальцы словно в крови
          <w:br/>
          И вино, как отрава, жжет?
          <w:br/>
          <w:br/>
          Хозяин, поднявши полный стакан,
          <w:br/>
          Был важен и недвижим:
          <w:br/>
          «Я пью за землю родных полян,
          <w:br/>
          В которой мы все лежим!»
          <w:br/>
          <w:br/>
          А друг, поглядевши в лицо мое
          <w:br/>
          И вспомнив Бог весть о чем,
          <w:br/>
          Воскликнул: «А я за песни ее,
          <w:br/>
          В которых мы все живем!»
          <w:br/>
          <w:br/>
          Но третий, не знавший ничего,
          <w:br/>
          Когда он покинул свет,
          <w:br/>
          Мыслям моим в ответ
          <w:br/>
          Промолвил: «Мы выпить должны за того,
          <w:br/>
          Кого еще с нами нет».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2021-11-11T15:33:35+03:00</dcterms:created>
  <dcterms:modified xsi:type="dcterms:W3CDTF">2021-11-11T15:33:35+03:00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