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Небосвод сегодня новый,
          <w:br/>
          Свежий, светлый, бирюзовый,
          <w:br/>
          За ночь мылся он дождем,
          <w:br/>
          У зари он занял, рано,
          <w:br/>
          И белила, и румяна,
          <w:br/>
          И лазурности притом,
          <w:br/>
          От лучистой желтой пыли
          <w:br/>
          Облака его прикрыли
          <w:br/>
          Вскипом белых покрывал,
          <w:br/>
          И звенит наш день веселый,
          <w:br/>
          И припали к розам пчелы,
          <w:br/>
          Нежа розовый бокал.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2022-03-19T12:13:52+03:00</dcterms:created>
  <dcterms:modified xsi:type="dcterms:W3CDTF">2022-03-19T12:13:52+03:00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