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день берёт своё начало
          <w:br/>
           На бескрайних улицах Москвы.
          <w:br/>
           Никогда у неба не бывало
          <w:br/>
           Глаз такой влюблённой синевы!
          <w:br/>
          <w:br/>
          Светом солнца озарены,
          <w:br/>
           Светом правды своей сильны.
          <w:br/>
           Наша Родина – Революция,
          <w:br/>
           Ей, единственной, мы верны!
          <w:br/>
          <w:br/>
          Мы в труде и мастера, и боги,
          <w:br/>
           Рукотворным верим чудесам.
          <w:br/>
           Бесконечно дороги дороги,
          <w:br/>
           Если их прокладываешь сам!
          <w:br/>
          <w:br/>
          Мы улыбкой честной и открытой
          <w:br/>
           Освещаем праздничный парад.
          <w:br/>
           И от счастья светятся орбиты,
          <w:br/>
           Где друзья Гагарина летят…
          <w:br/>
          <w:br/>
          Светом солнца озарены,
          <w:br/>
           Светом правды своей сильны.
          <w:br/>
           Наша Родина – Революция,
          <w:br/>
           Ей, единственной, мы верны!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2022-04-22T16:29:53+03:00</dcterms:created>
  <dcterms:modified xsi:type="dcterms:W3CDTF">2022-04-22T16:29:53+03:00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