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Норд-Ост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Я, норд-ост, родился в тундре,
          <w:br/>
           Но ее покинул вскоре,
          <w:br/>
           Чтоб иные видеть зори
          <w:br/>
           На далеком Черном море.
          <w:br/>
          <w:br/>
          Выл я в горном коридоре,
          <w:br/>
           На степном ревел просторе,
          <w:br/>
           И теперь, рожденный в тундре,
          <w:br/>
           Я бушую в теплом море.
          <w:br/>
          <w:br/>
          Так, принявши облик бури,
          <w:br/>
           Мы летим. Пора настала,
          <w:br/>
           Чтоб о нас иное море
          <w:br/>
           Днем и ночью грохотало.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2022-04-23T14:55:42+03:00</dcterms:created>
  <dcterms:modified xsi:type="dcterms:W3CDTF">2022-04-23T14:55:42+03:00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