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Душный воздух, дым лучины,
          <w:br/>
           Под ногами сор,
          <w:br/>
           Сор на лавках, паутины
          <w:br/>
           По углам узор;
          <w:br/>
           Закоптелые полати,
          <w:br/>
           Черствый хлеб, вода,
          <w:br/>
           Кашель пряхи, плач дитяти…
          <w:br/>
           О, нужда, нужда!
          <w:br/>
           Мыкать горе, век трудиться,
          <w:br/>
           Нищим умереть…
          <w:br/>
           Вот где нужно бы учиться
          <w:br/>
           Верить и терпеть!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2022-04-22T14:11:18+03:00</dcterms:created>
  <dcterms:modified xsi:type="dcterms:W3CDTF">2022-04-22T14:11:18+03:00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