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Ночное панно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мечтой двояковогнутой
          <w:br/>
          Витрину сумерки покроют,
          <w:br/>
          Меня сведет в твое инкогнито
          <w:br/>
          Мой телефонный целлулоид.
          <w:br/>
          <w:br/>
          Да, это надо так, чтоб скучились
          <w:br/>
          К свече преданья коридоров;
          <w:br/>
          Да, надо так, чтоб вместе мучились,
          <w:br/>
          Сам-третий с нами ночи норов.
          <w:br/>
          <w:br/>
          Да, надо, чтоб с отвагой юноши
          <w:br/>
          Скиталось сердце фаэтоном,
          <w:br/>
          Чтоб вышло из моей полуночи
          <w:br/>
          Оно тяглом к твоим затонам.
          <w:br/>
          <w:br/>
          Чтобы с затишьями шоссейными
          <w:br/>
          Огни перекликались в центре,
          <w:br/>
          Чтоб за оконными бассейнами
          <w:br/>
          Эскадрою дремало джентри.
          <w:br/>
          <w:br/>
          Чтоб, ночью вздвоенной оправданы,
          <w:br/>
          Взошли кумиры тусклым фронтом,
          <w:br/>
          Чтобы в моря, за аргонавтами
          <w:br/>
          Рванулась площадь горизонтом.
          <w:br/>
          <w:br/>
          Чтобы руна златого вычески
          <w:br/>
          Сбивались сединами к мелям,
          <w:br/>
          Чтоб над грядой океанической
          <w:br/>
          Стонало сердце ариэлем.
          <w:br/>
          Когда ж костры колоссов выгорят
          <w:br/>
          И покачнутся сны на рейде,
          <w:br/>
          В какие бухты рухнет пригород,
          <w:br/>
          И где, когда вне песен негде?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2022-03-19T08:08:11+03:00</dcterms:created>
  <dcterms:modified xsi:type="dcterms:W3CDTF">2022-03-19T08:08:11+03:00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