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Ночной разговор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- Мой конь притомился,
          <w:br/>
          	стоптались мои башмаки.
          <w:br/>
          Куда же мне ехать?
          <w:br/>
          	Скажите мне, будьте добры.
          <w:br/>
          - Вдоль Красной реки, моя радость,
          <w:br/>
          	вдоль Красной реки,
          <w:br/>
          До Синей горы, моя радость,
          <w:br/>
          	до Синей горы.
          <w:br/>
          <w:br/>
          - А как мне проехать туда?
          <w:br/>
          	Притомился мой конь.
          <w:br/>
          Скажите, пожалуйста,
          <w:br/>
          	как мне проехать туда?
          <w:br/>
          - На ясный огонь, моя радость,
          <w:br/>
          	на ясный огонь,
          <w:br/>
          Езжай на огонь, моя радость,
          <w:br/>
          	найдешь без труда.
          <w:br/>
          <w:br/>
          - А где же тот ясный огонь?
          <w:br/>
          	Почему не горит?
          <w:br/>
          Сто лет подпираю я небо ночное плечом...
          <w:br/>
          - Фонарщик был должен зажечь,
          <w:br/>
          	да, наверное, спит,
          <w:br/>
          фонарщик-то спит, моя радость...
          <w:br/>
          	А я ни при чем.
          <w:br/>
          <w:br/>
          И снова он едет один,
          <w:br/>
          	без дороги,
          <w:br/>
          	          во тьму.
          <w:br/>
          Куда же он едет,
          <w:br/>
          	ведь ночь подступила к глазам!..
          <w:br/>
          - Ты что потерял, моя радость?-
          <w:br/>
          	кричу я ему.
          <w:br/>
          И он отвечает:
          <w:br/>
          	- Ах, если б я знал это сам...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2021-11-10T10:12:37+03:00</dcterms:created>
  <dcterms:modified xsi:type="dcterms:W3CDTF">2021-11-10T10:12:37+03:00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