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Ночных часов тяжелый 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Ночных часов тяжелый рой.
          <w:br/>
           Лежу измученный жарой
          <w:br/>
           И снами, что уже не сны.
          <w:br/>
           Из раскаленной тишины
          <w:br/>
           Вдруг раздается хрупкий плач.
          <w:br/>
           Кто плачет так? И почему?
          <w:br/>
           Я вглядываюсь в злую тьму
          <w:br/>
           И понимаю не спеша,
          <w:br/>
           Что плачет так моя душа
          <w:br/>
           От жалости и страха.
          <w:br/>
           — Не надо. Нет, не плачь.
          <w:br/>
           …О, если бы с размаха
          <w:br/>
           Мне голову палач!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2022-04-22T21:37:49+03:00</dcterms:created>
  <dcterms:modified xsi:type="dcterms:W3CDTF">2022-04-22T21:37:49+03:00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