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(Час обнажающихся верховий)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обнажающихся верховий,
          <w:br/>
          Час, когда в души глядишь — как в очи.
          <w:br/>
          Это — разверстые шлюзы крови!
          <w:br/>
          Это — разверстые шлюзы ночи!
          <w:br/>
          <w:br/>
          Хлынула кровь, наподобье ночи
          <w:br/>
          Хлынула кровь, — наподобье крови
          <w:br/>
          Хлынула ночь! (Слуховых верховий
          <w:br/>
          Час: когда в уши нам мир — как в очи!)
          <w:br/>
          <w:br/>
          Зримости сдернутая завеса!
          <w:br/>
          Времени явственное затишье!
          <w:br/>
          Час, когда ухо разъяв, как веко,
          <w:br/>
          Больше не весим, не дышим: слышим.
          <w:br/>
          <w:br/>
          Мир обернулся сплошной ушною
          <w:br/>
          Раковиною: сосущей звуки
          <w:br/>
          Раковиною, — сплошной душою!..
          <w:br/>
          (Час, когда в души идешь — как в руки!)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2022-03-18T22:31:22+03:00</dcterms:created>
  <dcterms:modified xsi:type="dcterms:W3CDTF">2022-03-18T22:31:22+03:00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