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голос для тебя и ласковый и томный
          <w:br/>
          Тревожит поздное молчанье ночи темной.
          <w:br/>
          Близ ложа моего печальная свеча
          <w:br/>
          Горит; мои стихи, сливаясь и журча,
          <w:br/>
          Текут, ручьи любви, текут, полны тобою.
          <w:br/>
          Во тьме твои глаза блистают предо мною,
          <w:br/>
          Мне улыбаются, и звуки слышу я:
          <w:br/>
          Мой друг, мой нежный друг... люблю... твоя... твоя!..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2021-11-10T12:12:05+03:00</dcterms:created>
  <dcterms:modified xsi:type="dcterms:W3CDTF">2021-11-10T12:12:05+03:00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