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окошко подуешь — получится
          <w:br/>
           Поцелуй, или вздох, или след,
          <w:br/>
           Настроенье твое не улучшится,
          <w:br/>
           Поцелую тому столько лет.
          <w:br/>
          <w:br/>
          Эти оконы, зимние, синие,
          <w:br/>
           Нацелованы до тебя —
          <w:br/>
           Все равно они ночью красивые
          <w:br/>
           До того, что во тьме ослепят.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2022-04-23T09:18:18+03:00</dcterms:created>
  <dcterms:modified xsi:type="dcterms:W3CDTF">2022-04-23T09:18:18+03:00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