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на берегу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зеркало влаги холодной
          <w:br/>
           Месяц спокойно глядит
          <w:br/>
           И над землею безмолвной
          <w:br/>
           Тихо плывет и горит.
          <w:br/>
          <w:br/>
          Легкою дымкой тумана
          <w:br/>
           Ясный одет небосклон;
          <w:br/>
           Светлая грудь океана
          <w:br/>
           Дышит как будто сквозь сон.
          <w:br/>
          <w:br/>
          Медленно, ровно качаясь,
          <w:br/>
           В гавани спят корабли;
          <w:br/>
           Берег, в воде отражаясь,
          <w:br/>
           Смутно мелькает вдали.
          <w:br/>
          <w:br/>
          Смолкла дневная тревога…
          <w:br/>
           Полный торжественных дум,
          <w:br/>
           Видит присутствие бога
          <w:br/>
           В этом молчании ум.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2022-04-21T23:53:22+03:00</dcterms:created>
  <dcterms:modified xsi:type="dcterms:W3CDTF">2022-04-21T23:53:22+03:00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