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поземкою частой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поземкою частой
          <w:br/>
           Заметает поля.
          <w:br/>
           Я пишу тебе. Здравствуй!
          <w:br/>
           Офицер Шамиля.
          <w:br/>
          <w:br/>
          Вьюга зимнюю сказку
          <w:br/>
           Напевает в трубу.
          <w:br/>
           Я прижал по-кавказски
          <w:br/>
           Руку к сердцу и лбу.
          <w:br/>
          <w:br/>
          Искры святочной ваты
          <w:br/>
           Блещут в тьме голубой…
          <w:br/>
           Верно, в дни Газавата
          <w:br/>
           Мы встречались с тобой.
          <w:br/>
          <w:br/>
          Тлела ярость былая,
          <w:br/>
           Нас враждой разделя:
          <w:br/>
           Я — солдат Николая,
          <w:br/>
           Ты — мюрид Шамиля.
          <w:br/>
          <w:br/>
          Но над нами есть выше,
          <w:br/>
           Есть нетленнее свет:
          <w:br/>
           Я не знаю, как пишут
          <w:br/>
           По-балкарски «поэт».
          <w:br/>
          <w:br/>
          Но не в песне ли сила,
          <w:br/>
           Что открыла для нас:
          <w:br/>
           Кабардинцу — Россию,
          <w:br/>
           Славянину — Кавказ?
          <w:br/>
          <w:br/>
          Эта сила — не знак ли,
          <w:br/>
           Чтоб, скитаньем ведом,
          <w:br/>
           Заходил ты, как в саклю,
          <w:br/>
           В крепкий северный дом.
          <w:br/>
          <w:br/>
          И, как Байрон, хромая,
          <w:br/>
           Проходил к очагу…
          <w:br/>
           Пусть дорога прямая
          <w:br/>
           Тонет в рыхлом снегу, —
          <w:br/>
          <w:br/>
          В очаге, не померкнув,
          <w:br/>
           Пламя льнет к уголькам,
          <w:br/>
           И, как колокол в церкви,
          <w:br/>
           Звонок тонкий бокал.
          <w:br/>
          <w:br/>
          К утру иней налипнет
          <w:br/>
           На сосновых стенах…
          <w:br/>
           Мы за лирику выпьем
          <w:br/>
           И за дружбу, кунак!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2022-04-24T09:20:02+03:00</dcterms:created>
  <dcterms:modified xsi:type="dcterms:W3CDTF">2022-04-24T09:20:02+03:00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