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(Пусть плачет и стонет)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плачет и стонет мятежная вьюга
          <w:br/>
           И волны потока угрюмо шумят:
          <w:br/>
           В них скорбное сердце почуяло друга,
          <w:br/>
           В них те же рыданья и стоны звучат.
          <w:br/>
           Мне страшно затишье… В бессонные ночи.
          <w:br/>
           Когда, как могила, природа молчит,
          <w:br/>
           Виденья минувшего смотрят мне в очи
          <w:br/>
           И прошлая юность со мной говорит,
          <w:br/>
           О, эти виденья!.. Сурово, жестоко
          <w:br/>
           Они за измену былую казнят
          <w:br/>
           И в бедную душу глубоко-глубоко
          <w:br/>
           Своим негодующим взором глядят.
          <w:br/>
           Она беззащитна!.. Слова оправданья —
          <w:br/>
           Бессильны пред правдой немых их речей,
          <w:br/>
           И некому высказать эти страданья,
          <w:br/>
           И некуда скрыться от этих очей!
          <w:br/>
          <w:br/>
          Когда же осенняя вьюга бушует
          <w:br/>
           И бьется поток беспокойной волной,.
          <w:br/>
           Мне кажется — мать надо мною тоскует
          <w:br/>
           И нежно мне шепчет: «Усни, дорогой!»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2022-04-22T18:30:37+03:00</dcterms:created>
  <dcterms:modified xsi:type="dcterms:W3CDTF">2022-04-22T18:30:37+03:00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