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Ночью светлой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Ночи светлой, ночи летней
          <w:br/>
          Сумрак лег над далью сонной.
          <w:br/>
          Цвет и краски незаметней,
          <w:br/>
          Воздух дышит благовонный.
          <w:br/>
          То река иль то дорога
          <w:br/>
          Вьет меж потемневших пашен?
          <w:br/>
          К небу ветви поднял строго
          <w:br/>
          Старый дуб, суров и страшен.
          <w:br/>
          Огоньки в окошках блещут,
          <w:br/>
          Небо чище и открытой,
          <w:br/>
          В нежной сини чуть трепещут
          <w:br/>
          Пары телеграфных нитей…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2022-03-21T05:57:22+03:00</dcterms:created>
  <dcterms:modified xsi:type="dcterms:W3CDTF">2022-03-21T05:57:22+03:00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