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седьмого ноября —
          <w:br/>
          Красный день календаря.
          <w:br/>
          Погляди в свое окно:
          <w:br/>
          Все на улице красно.
          <w:br/>
          <w:br/>
          Вьются флаги у ворот,
          <w:br/>
          Пламенем пылая.
          <w:br/>
          Видишь, музыка идет
          <w:br/>
          Там, где шли трамваи.
          <w:br/>
          <w:br/>
          Весь народ — и млад и стар —
          <w:br/>
          Празднует свободу.
          <w:br/>
          И летит мой красный шар
          <w:br/>
          Прямо к небосводу!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2022-03-19T07:58:40+03:00</dcterms:created>
  <dcterms:modified xsi:type="dcterms:W3CDTF">2022-03-19T07:58:40+03:00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