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детство мне явилось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детство мне явилось,
          <w:br/>
           приласкало на лету.
          <w:br/>
           Свежим снегом я умылась,
          <w:br/>
           постояла на ветру.
          <w:br/>
           Надышалась,
          <w:br/>
           нагляделась,—
          <w:br/>
           ну какая красота!
          <w:br/>
           Дня бессолнечного белость,
          <w:br/>
           далей хвойная черта…
          <w:br/>
           Снежно-снежно.
          <w:br/>
           Тихо-тихо.
          <w:br/>
           Звон в ушах — такая тишь.
          <w:br/>
           В темных сенцах пахнет пихтой,
          <w:br/>
           у порога — пара лыж.
          <w:br/>
           Пара струганых дощечек,
          <w:br/>
           самоделье детских рук.
          <w:br/>
           Сколько вещих и не вещих
          <w:br/>
           снов скитается вокруг…
          <w:br/>
           Где таилось,
          <w:br/>
           где хранилось?
          <w:br/>
           Вдруг припомнил человек:
          <w:br/>
           хлебным квасом пахнет силос,
          <w:br/>
           спелой клюквой пахнет снег.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2022-04-22T20:43:23+03:00</dcterms:created>
  <dcterms:modified xsi:type="dcterms:W3CDTF">2022-04-22T20:43:23+03:00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