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Няне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Подруга дней моих суровых,
          <w:br/>
          Голубка дряхлая моя!
          <w:br/>
          Одна в глуши лесов сосновых
          <w:br/>
          Давно, давно ты ждешь меня.
          <w:br/>
          Ты под окном своей светлицы
          <w:br/>
          Горюешь, будто на часах,
          <w:br/>
          И медлят поминутно спицы
          <w:br/>
          В твоих наморщенных руках.
          <w:br/>
          Глядишь в забытые вороты
          <w:br/>
          На черный отдаленный путь;
          <w:br/>
          Тоска, предчувствия, заботы
          <w:br/>
          Теснят твою всечасно грудь.
          <w:br/>
          То чудится тебе. . . . . . 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2021-11-10T10:50:02+03:00</dcterms:created>
  <dcterms:modified xsi:type="dcterms:W3CDTF">2021-11-10T10:50:02+03:00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