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до чего по-разному одеты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до чего по-разному одеты
          <w:br/>
           Бывают люди раннею весной!
          <w:br/>
           Иные, ей нисколько не задеты,
          <w:br/>
           Идут-бредут, как чащею лесной,
          <w:br/>
           Где белыми снегами замело все,
          <w:br/>
           Идет на зверя хмурый зверолов;
          <w:br/>
           Иные, даже и без шапок вовсе,
          <w:br/>
           Спешат, как будто вовсе без голов;
          <w:br/>
           Иные дышат, как цветы живые
          <w:br/>
           Поблизости недвижных ледников;
          <w:br/>
           Иные все еще ласкают выи
          <w:br/>
           Каракулем своих воротников.
          <w:br/>
           И не поймешь, пожалуй, сразу: где ты
          <w:br/>
           И что тут в силе — стужа или зной?
          <w:br/>
           Вот до чего по-разному одеты
          <w:br/>
           Бывают люди раннею весной!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2022-04-22T10:27:38+03:00</dcterms:created>
  <dcterms:modified xsi:type="dcterms:W3CDTF">2022-04-22T10:27:38+03:00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