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мне поверь, желанная: далече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мне поверь, желанная: далече
          <w:br/>
          Года любви, волнений и тревог,
          <w:br/>
          Когда ждала в восторге нашей встречи,
          <w:br/>
          Когда тебя не жаждать я не мог!
          <w:br/>
          Теперь не то! а «то» исчезло где-то!
          <w:br/>
          Вернется ль вновь — как утро, как заря,
          <w:br/>
          Как вечный звук пасхального привета,
          <w:br/>
          Как мореход на милые моря?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2025-04-22T11:42:53+03:00</dcterms:created>
  <dcterms:modified xsi:type="dcterms:W3CDTF">2025-04-22T11:42:53+03:00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