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полно извинять разврат!
          <w:br/>
          Ужель злодеям щит порфира?
          <w:br/>
          Пусть их глупцы боготворят,
          <w:br/>
          Пусть им звучит другая лира,
          <w:br/>
          Но ты остановись, певец,
          <w:br/>
          Златой венец — не твой венец.
          <w:br/>
          Изгнаньем из страны родной
          <w:br/>
          Хвались повсюду как свободой.
          <w:br/>
          Высокой мыслью и душой
          <w:br/>
          Ты рано одарён природой;
          <w:br/>
          Ты видел зло, и перед злом
          <w:br/>
          Ты гордым не поник челом.
          <w:br/>
          Ты пел о вольности, когда
          <w:br/>
          Тиран гремел, грозили казни.
          <w:br/>
          Боясь лишь вечного суда
          <w:br/>
          И, чуждый на земле боязни,
          <w:br/>
          Ты пел, и в этом есть краю
          <w:br/>
          Один, кто понял песнь твою.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2021-11-10T17:23:12+03:00</dcterms:created>
  <dcterms:modified xsi:type="dcterms:W3CDTF">2021-11-10T17:23:12+03:00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