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Бенитцком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мигом догорит
          <w:br/>
          Его блестящая лампада;
          <w:br/>
          В последний час его бессмертье озарит:
          <w:br/>
          Бессмертье — пылких душ надежда и награда!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2022-03-20T05:49:11+03:00</dcterms:created>
  <dcterms:modified xsi:type="dcterms:W3CDTF">2022-03-20T05:49:11+03:00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