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О. Массон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Ольга, крестница Киприды,
          <w:br/>
          Ольга, чудо красоты,
          <w:br/>
          Как же ласки и обиды
          <w:br/>
          Расточать привыкла ты!
          <w:br/>
          Поцелуем сладострастья
          <w:br/>
          Ты, тревожа сердце в нас,
          <w:br/>
          Соблазнительного счастья
          <w:br/>
          Назначаешь тайный час.
          <w:br/>
          Мы с горячкою любовной
          <w:br/>
          Прибегаем в час условный,
          <w:br/>
          В дверь стучим — но в сотый раз
          <w:br/>
          Слышим твой коварный шепот,
          <w:br/>
          И служанки сонный ропот,
          <w:br/>
          И насмешливый отказ.
          <w:br/>
          Ради резвого разврата,
          <w:br/>
          Приапических затей,
          <w:br/>
          Ради неги, ради злата,
          <w:br/>
          Ради прелести твоей,
          <w:br/>
          Ольга, жрица наслажденья,
          <w:br/>
          Внемли наш влюбленный плач —
          <w:br/>
          Ночь восторгов, ночь забвенья
          <w:br/>
          Нам наверное назначь.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2021-11-10T18:23:27+03:00</dcterms:created>
  <dcterms:modified xsi:type="dcterms:W3CDTF">2021-11-10T18:23:27+03:00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