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да, простые, бедные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…О да,— простые, бедные слова
          <w:br/>
           мы точно в первый раз произносили,
          <w:br/>
           мы говорили: солнце, свет, трава,
          <w:br/>
           как произносят: жизнь, любовь и сила. 
          <w:br/>
          <w:br/>
          А помнишь ли, как с города ледник
          <w:br/>
           сдирали мы, четырежды проклятый,
          <w:br/>
           как бил в панель ногой один старик
          <w:br/>
           и все кричал: «Асфальт, асфальт, ребята!..» 
          <w:br/>
          <w:br/>
          Так, милый берег видя с корабля,
          <w:br/>
           кричали в старину: «Земля, земля!..»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2022-04-21T13:03:41+03:00</dcterms:created>
  <dcterms:modified xsi:type="dcterms:W3CDTF">2022-04-21T13:03:41+03:00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