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 дева-роза, я в оковах..."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дева-роза, я в оковах;
          <w:br/>
          Но не стыжусь твоих оков:
          <w:br/>
          Так соловей в кустах лавровых,
          <w:br/>
          Пернатый царь лесных певцов,
          <w:br/>
          Близ розы гордой и прекрасной
          <w:br/>
          В неволе сладостной живет
          <w:br/>
          И нежно песни ей поет
          <w:br/>
          Во мраке ночи сладострастной.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2021-11-11T03:18:28+03:00</dcterms:created>
  <dcterms:modified xsi:type="dcterms:W3CDTF">2021-11-11T03:18:28+03:00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