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жизни, догоревшей в хоре..."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жизни, догоревшей в хоре
          <w:br/>
          На темном клиросе твоем.
          <w:br/>
          О Деве с тайной в светлом взоре
          <w:br/>
          Над осиянным алтарем.
          <w:br/>
          <w:br/>
          О томных девушках у двери,
          <w:br/>
          Где вечный сумрак и хвала.
          <w:br/>
          О дальной Мэри, светлой Мэри,
          <w:br/>
          В чьих взорах - свет, в чьих косах - мгла.
          <w:br/>
          <w:br/>
          Ты дремлешь, боже, на иконе,
          <w:br/>
          В дыму кадильниц голубых.
          <w:br/>
          Я пред тобою, на амвоне,
          <w:br/>
          Я - сумрак улиц городских.
          <w:br/>
          <w:br/>
          Со мной весна в твой храм вступила,
          <w:br/>
          Она со мной обручена.
          <w:br/>
          Я - голубой, как дым кадила,
          <w:br/>
          Она - туманная весна.
          <w:br/>
          <w:br/>
          И мы под сводом веем, веем,
          <w:br/>
          Мы стелемся над алтарем,
          <w:br/>
          Мы над народом чары деем
          <w:br/>
          И Мэри светлую поем.
          <w:br/>
          <w:br/>
          И девушки у темной двери,
          <w:br/>
          На всех ступенях алтаря -
          <w:br/>
          Как засветлевшая от Мэри
          <w:br/>
          Передзакатная заря.
          <w:br/>
          <w:br/>
          И чей-то душный, тонкий волос
          <w:br/>
          Скользит и веет вкруг лица,
          <w:br/>
          И на амвоне женский голос
          <w:br/>
          Поет о Мэри без конца.
          <w:br/>
          <w:br/>
          О розах над ее иконой,
          <w:br/>
          Где вечный сумрак и хвала,
          <w:br/>
          О деве дальней, благосклонной,
          <w:br/>
          В чьих взорах - свет, в чьих косах - мгла.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2021-11-11T13:59:17+03:00</dcterms:created>
  <dcterms:modified xsi:type="dcterms:W3CDTF">2021-11-11T13:59:17+03:00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