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маленькой Дорис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знает, что мертва.
          <w:br/>
          Не нужно слез печали.
          <w:br/>
          Так редко неба синева
          <w:br/>
          Сияла ей в подвале.
          <w:br/>
          <w:br/>
          Для девочки, что прожила
          <w:br/>
          Семь лет в трущобе тесной,
          <w:br/>
          Могила на краю села
          <w:br/>
          Тиха, как рай небесный.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2022-03-21T14:30:28+03:00</dcterms:created>
  <dcterms:modified xsi:type="dcterms:W3CDTF">2022-03-21T14:30:28+03:00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