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подбитом зайце, проковылявшем мимо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Стыдись, бесчеловечный человек!
          <w:br/>
           Долой твое разбойничье искусство!
          <w:br/>
           Пускай твоей душе, лишенной чувства,
          <w:br/>
           Не будет утешения вовек.
          <w:br/>
          <w:br/>
          А ты, кочевник рощ, полей, лугов,
          <w:br/>
           Где проведешь ты дней своих остаток?
          <w:br/>
           Конец твой будет горестен и краток.
          <w:br/>
           Тебя не ждет родной зеленый кров.
          <w:br/>
          <w:br/>
          Калека жалкий, где-нибудь в тиши,
          <w:br/>
           Среди заросшей вереском поляны
          <w:br/>
           Иль у реки, где свищут камыши,
          <w:br/>
           Ты припадешь к земле кровавой раной.
          <w:br/>
          <w:br/>
          Не раз, встречая над рекою Нит
          <w:br/>
           Рассвет веселый или вечер трезвый,
          <w:br/>
           Я вспомню о тебе, приятель резвый,
          <w:br/>
           И прокляну того, кем ты убит!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2022-04-21T13:22:08+03:00</dcterms:created>
  <dcterms:modified xsi:type="dcterms:W3CDTF">2022-04-21T13:22:08+03:00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