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скорби ближнего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Разве ближних вам не жаль,
          <w:br/>
           Если их гнетет печаль?
          <w:br/>
           Зная ближнего мученья,
          <w:br/>
           Кто не ищет облегченья?
          <w:br/>
          <w:br/>
          Можно ль, видя слез ручьи,
          <w:br/>
           Не прибавить к ним свои?
          <w:br/>
           И кого из вас не тронет,
          <w:br/>
           Если сын ваш тяжко стонет?
          <w:br/>
          <w:br/>
          И какая может мать
          <w:br/>
           Вместе с крошкой не страдать?
          <w:br/>
           Нет, нет, никогда,
          <w:br/>
           Ни за что и никогда!
          <w:br/>
          <w:br/>
          Как же тот, кто всем отец,
          <w:br/>
           Видит скорбь твою, птенец?
          <w:br/>
           Как всевидящий и чуткий
          <w:br/>
           Может слышать стон малютки
          <w:br/>
          <w:br/>
          И не быть вблизи гнезда,
          <w:br/>
           Где тревога и нужда,
          <w:br/>
           И не быть у той кроватки,
          <w:br/>
           Где ребенок в лихорадке?
          <w:br/>
          <w:br/>
          Не сидеть с ним день и ночь,
          <w:br/>
           Не давая изнемочь?
          <w:br/>
           Нет, нет, никогда,
          <w:br/>
           Ни за что и никогда!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2022-04-22T07:40:31+03:00</dcterms:created>
  <dcterms:modified xsi:type="dcterms:W3CDTF">2022-04-22T07:40:31+03:00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