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фарисеи, бейте же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фарисеи, бейте же меня,
          <w:br/>
           В лицо мне плюйте, громко проклиная!
          <w:br/>
           Я так грешил!.. А умирал, стеная,
          <w:br/>
           Он, что в неправде не провел ни дня!..
          <w:br/>
           Я умер бы в грехах, себя виня
          <w:br/>
           За то, что жил, всечасно распиная
          <w:br/>
           Его, кого убили вы — не зная,
          <w:br/>
           А я — его заветов не храня!..
          <w:br/>
           О, кто ж его любовь измерить может?
          <w:br/>
           Он — Царь царей — за грех наш пострадал!
          <w:br/>
           Иаков, облачившись в козьи кожи,
          <w:br/>
           Удачи от своей уловки ждал,
          <w:br/>
           Но в человечью плоть облекся Бог —
          <w:br/>
           Чтоб, слабым став, терпеть он муки смог!..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2022-04-21T23:05:46+03:00</dcterms:created>
  <dcterms:modified xsi:type="dcterms:W3CDTF">2022-04-21T23:05:46+03:00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