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кричат и знают 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кричат и знают петухи
          <w:br/>
           Из курной тьмы?
          <w:br/>
           Что знаменуют темные стихи,
          <w:br/>
           Что знаем мы?
          <w:br/>
           За горизонтом двинулась заря,
          <w:br/>
           Душа слепая ждет поводыря.
          <w:br/>
          <w:br/>
          Медиумически синей, Сибирь!
          <w:br/>
           Утробный звон…
          <w:br/>
           Спалили небо перец и инбирь,
          <w:br/>
           Белесый сон…
          <w:br/>
           Морозное питье, мой капитан!
          <w:br/>
           Невнятный дар устам судьбою дан.
          <w:br/>
          <w:br/>
          На сердце положи, закрой глаза.
          <w:br/>
           Баю, баю!
          <w:br/>
           И радужно расправит стрекоза
          <w:br/>
           Любовь мою.
          <w:br/>
           Не ломкий лед, а звонкое вино
          <w:br/>
           Летучим пало золотом на 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2022-04-22T20:55:46+03:00</dcterms:created>
  <dcterms:modified xsi:type="dcterms:W3CDTF">2022-04-22T20:55:46+03:00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